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7640"/>
      </w:tblGrid>
      <w:tr w:rsidR="007D2868" w14:paraId="29A64E2C" w14:textId="77777777" w:rsidTr="004C59AA">
        <w:tc>
          <w:tcPr>
            <w:tcW w:w="3150" w:type="dxa"/>
          </w:tcPr>
          <w:p w14:paraId="2447E88D" w14:textId="43F8F268" w:rsidR="007D2868" w:rsidRDefault="007D2868" w:rsidP="00084AD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645092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Mike P. Hearn</w:t>
            </w:r>
            <w:r w:rsidR="00084ADF" w:rsidRPr="00133951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</w:r>
            <w:r w:rsidR="00084ADF" w:rsidRPr="00084ADF">
              <w:rPr>
                <w:b/>
                <w:bCs/>
              </w:rPr>
              <w:t xml:space="preserve">mike.p.hearn@gmail.com  linkedin.com/in/mikephearn/  </w:t>
            </w:r>
          </w:p>
        </w:tc>
        <w:tc>
          <w:tcPr>
            <w:tcW w:w="7640" w:type="dxa"/>
          </w:tcPr>
          <w:p w14:paraId="75B130B4" w14:textId="3DB22A74" w:rsidR="007D2868" w:rsidRPr="00DA1651" w:rsidRDefault="004C59AA" w:rsidP="007D2868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4C59AA">
              <w:rPr>
                <w:rFonts w:asciiTheme="majorHAnsi" w:hAnsiTheme="majorHAnsi" w:cstheme="majorHAnsi"/>
                <w:b/>
                <w:bCs/>
                <w:sz w:val="28"/>
                <w:szCs w:val="28"/>
                <w:u w:val="single"/>
              </w:rPr>
              <w:t>Illustration | Graphic Design |Marketing</w:t>
            </w:r>
          </w:p>
        </w:tc>
      </w:tr>
    </w:tbl>
    <w:p w14:paraId="2483F28A" w14:textId="5A97C54D" w:rsidR="001E7260" w:rsidRPr="001E7260" w:rsidRDefault="007D2868" w:rsidP="001E7260">
      <w:pPr>
        <w:rPr>
          <w:rFonts w:asciiTheme="majorHAnsi" w:hAnsiTheme="majorHAnsi" w:cstheme="majorHAnsi"/>
          <w:sz w:val="19"/>
          <w:szCs w:val="19"/>
        </w:rPr>
      </w:pPr>
      <w:r>
        <w:rPr>
          <w:rFonts w:asciiTheme="majorHAnsi" w:hAnsiTheme="majorHAnsi" w:cstheme="majorHAnsi"/>
          <w:sz w:val="19"/>
          <w:szCs w:val="19"/>
        </w:rPr>
        <w:br/>
      </w:r>
      <w:r w:rsidR="004C59AA" w:rsidRPr="004C59AA">
        <w:rPr>
          <w:rFonts w:asciiTheme="majorHAnsi" w:hAnsiTheme="majorHAnsi" w:cstheme="majorHAnsi"/>
          <w:sz w:val="19"/>
          <w:szCs w:val="19"/>
        </w:rPr>
        <w:t>With a career built on Product Design &amp; Branding, Illustration &amp; Graphic Design, Team &amp; Project Management, Entrepreneurship &amp; Business Planning, the highest job satisfaction &amp; success has always come from helping people &amp; making a positive impact on the community.</w:t>
      </w:r>
    </w:p>
    <w:p w14:paraId="3B28C7F1" w14:textId="46935E8F" w:rsidR="004C59AA" w:rsidRPr="001E7260" w:rsidRDefault="001E7260" w:rsidP="004C59AA">
      <w:pPr>
        <w:rPr>
          <w:rFonts w:asciiTheme="majorHAnsi" w:hAnsiTheme="majorHAnsi" w:cstheme="majorHAnsi"/>
          <w:b/>
          <w:bCs/>
          <w:sz w:val="19"/>
          <w:szCs w:val="19"/>
        </w:rPr>
      </w:pPr>
      <w:r w:rsidRPr="001E7260">
        <w:rPr>
          <w:rFonts w:asciiTheme="majorHAnsi" w:hAnsiTheme="majorHAnsi" w:cstheme="majorHAnsi"/>
          <w:b/>
          <w:bCs/>
          <w:sz w:val="19"/>
          <w:szCs w:val="19"/>
          <w:u w:val="single"/>
        </w:rPr>
        <w:t>Areas of Expertise:</w:t>
      </w:r>
      <w:r w:rsidRPr="001E7260">
        <w:rPr>
          <w:rFonts w:asciiTheme="majorHAnsi" w:hAnsiTheme="majorHAnsi" w:cstheme="majorHAnsi"/>
          <w:sz w:val="19"/>
          <w:szCs w:val="19"/>
        </w:rPr>
        <w:t xml:space="preserve"> </w:t>
      </w:r>
      <w:r w:rsidR="004C59AA" w:rsidRPr="004C59AA">
        <w:rPr>
          <w:rFonts w:asciiTheme="majorHAnsi" w:hAnsiTheme="majorHAnsi" w:cstheme="majorHAnsi"/>
          <w:sz w:val="19"/>
          <w:szCs w:val="19"/>
        </w:rPr>
        <w:t>Industrial &amp; Graphic Design, Adobe Suite, Coreldraw, Illustration (traditional &amp; digital), Customer Relations, Event Planning, Public Relations, Account Management, Onsite &amp; Remote File Management, Facebook, Twitter, YouTube, Instagram, &amp; LinkedIn, General &amp; Advanced PC &amp; MAC Computer Skills including software &amp; hardware repairs/maintenance, Microsoft Office Suite, Google Products, Inside Sales, Project Management/Development, including some experience with AutoCAD, Web Design, &amp; Video Editing.</w:t>
      </w:r>
      <w:r w:rsidR="004C59AA">
        <w:rPr>
          <w:rFonts w:asciiTheme="majorHAnsi" w:hAnsiTheme="majorHAnsi" w:cstheme="majorHAnsi"/>
          <w:sz w:val="19"/>
          <w:szCs w:val="19"/>
        </w:rPr>
        <w:br/>
      </w:r>
      <w:r w:rsidR="004C59AA">
        <w:rPr>
          <w:rFonts w:asciiTheme="majorHAnsi" w:hAnsiTheme="majorHAnsi" w:cstheme="majorHAnsi"/>
          <w:sz w:val="19"/>
          <w:szCs w:val="19"/>
        </w:rPr>
        <w:br/>
      </w:r>
      <w:r w:rsidRPr="001E7260">
        <w:rPr>
          <w:rFonts w:asciiTheme="majorHAnsi" w:hAnsiTheme="majorHAnsi" w:cstheme="majorHAnsi"/>
          <w:b/>
          <w:bCs/>
          <w:sz w:val="19"/>
          <w:szCs w:val="19"/>
          <w:u w:val="single"/>
        </w:rPr>
        <w:t>Professional Experience:</w:t>
      </w:r>
      <w:r w:rsidR="002D6675">
        <w:rPr>
          <w:rFonts w:asciiTheme="majorHAnsi" w:hAnsiTheme="majorHAnsi" w:cstheme="majorHAnsi"/>
          <w:b/>
          <w:bCs/>
          <w:sz w:val="19"/>
          <w:szCs w:val="19"/>
          <w:u w:val="single"/>
        </w:rPr>
        <w:t xml:space="preserve"> (In order of relevance, not chronological)</w:t>
      </w:r>
      <w:r w:rsidR="002D6675">
        <w:rPr>
          <w:rFonts w:asciiTheme="majorHAnsi" w:hAnsiTheme="majorHAnsi" w:cstheme="majorHAnsi"/>
          <w:b/>
          <w:bCs/>
          <w:sz w:val="19"/>
          <w:szCs w:val="19"/>
          <w:u w:val="single"/>
        </w:rPr>
        <w:br/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t>Action Play Centre | Midland</w:t>
      </w:r>
      <w:r w:rsidR="002D6675">
        <w:rPr>
          <w:rFonts w:asciiTheme="majorHAnsi" w:hAnsiTheme="majorHAnsi" w:cstheme="majorHAnsi"/>
          <w:b/>
          <w:bCs/>
          <w:sz w:val="19"/>
          <w:szCs w:val="19"/>
        </w:rPr>
        <w:t xml:space="preserve"> | 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t>CEO - Marketing &amp; Public Relations | Jan 2017 to Mar 2020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2D6675" w:rsidRPr="001E7260">
        <w:rPr>
          <w:rFonts w:asciiTheme="majorHAnsi" w:hAnsiTheme="majorHAnsi" w:cstheme="majorHAnsi"/>
          <w:sz w:val="19"/>
          <w:szCs w:val="19"/>
        </w:rPr>
        <w:t xml:space="preserve">Marketing, Customer &amp; Public Relations for a small Children’s Entertainment business. 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2D6675" w:rsidRPr="001E7260">
        <w:rPr>
          <w:rFonts w:asciiTheme="majorHAnsi" w:hAnsiTheme="majorHAnsi" w:cstheme="majorHAnsi"/>
          <w:sz w:val="19"/>
          <w:szCs w:val="19"/>
        </w:rPr>
        <w:t>- Created the entire branding, IP &amp; look for the business &amp; marketing.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2D6675" w:rsidRPr="001E7260">
        <w:rPr>
          <w:rFonts w:asciiTheme="majorHAnsi" w:hAnsiTheme="majorHAnsi" w:cstheme="majorHAnsi"/>
          <w:sz w:val="19"/>
          <w:szCs w:val="19"/>
        </w:rPr>
        <w:t>- Developed, implemented &amp; revised the business plan.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2D6675" w:rsidRPr="001E7260">
        <w:rPr>
          <w:rFonts w:asciiTheme="majorHAnsi" w:hAnsiTheme="majorHAnsi" w:cstheme="majorHAnsi"/>
          <w:sz w:val="19"/>
          <w:szCs w:val="19"/>
        </w:rPr>
        <w:t xml:space="preserve">- Turned a small local business into an </w:t>
      </w:r>
      <w:r w:rsidR="002D6675">
        <w:rPr>
          <w:rFonts w:asciiTheme="majorHAnsi" w:hAnsiTheme="majorHAnsi" w:cstheme="majorHAnsi"/>
          <w:sz w:val="19"/>
          <w:szCs w:val="19"/>
        </w:rPr>
        <w:t>award-winning</w:t>
      </w:r>
      <w:r w:rsidR="002D6675" w:rsidRPr="001E7260">
        <w:rPr>
          <w:rFonts w:asciiTheme="majorHAnsi" w:hAnsiTheme="majorHAnsi" w:cstheme="majorHAnsi"/>
          <w:sz w:val="19"/>
          <w:szCs w:val="19"/>
        </w:rPr>
        <w:t xml:space="preserve"> community hub while pioneering events &amp; practices (Nerf Night, Gaming Competitions, Special Guest Events) that are now used throughout the province at other FEC businesses.</w:t>
      </w:r>
      <w:r w:rsidR="002D6675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2D6675" w:rsidRPr="001E7260">
        <w:rPr>
          <w:rFonts w:asciiTheme="majorHAnsi" w:hAnsiTheme="majorHAnsi" w:cstheme="majorHAnsi"/>
          <w:sz w:val="19"/>
          <w:szCs w:val="19"/>
        </w:rPr>
        <w:t>- Operated as the “face” of the business driving marketing with video posts &amp; social media engagement.</w:t>
      </w:r>
      <w:r w:rsidR="002D6675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4C59AA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t>Prestige Glass | Corporate Inspired Creations | Elliot Lake | Remote</w:t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br/>
        <w:t>Lead Designer &amp; Custom Product Sales | Jul 2003 to Apr 2013 &amp; Apr 2013 to Apr 2020</w:t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4C59AA" w:rsidRPr="001E7260">
        <w:rPr>
          <w:rFonts w:asciiTheme="majorHAnsi" w:hAnsiTheme="majorHAnsi" w:cstheme="majorHAnsi"/>
          <w:sz w:val="19"/>
          <w:szCs w:val="19"/>
        </w:rPr>
        <w:t xml:space="preserve">Custom Product </w:t>
      </w:r>
      <w:r w:rsidR="004C59AA">
        <w:rPr>
          <w:rFonts w:asciiTheme="majorHAnsi" w:hAnsiTheme="majorHAnsi" w:cstheme="majorHAnsi"/>
          <w:sz w:val="19"/>
          <w:szCs w:val="19"/>
        </w:rPr>
        <w:t>Design</w:t>
      </w:r>
      <w:r w:rsidR="004C59AA" w:rsidRPr="001E7260">
        <w:rPr>
          <w:rFonts w:asciiTheme="majorHAnsi" w:hAnsiTheme="majorHAnsi" w:cstheme="majorHAnsi"/>
          <w:sz w:val="19"/>
          <w:szCs w:val="19"/>
        </w:rPr>
        <w:t>, Graphic Design, Illustration, Account Management, Sales, Team &amp; Project Management.</w:t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br/>
        <w:t>Designed high</w:t>
      </w:r>
      <w:r w:rsidR="004C59AA">
        <w:rPr>
          <w:rFonts w:asciiTheme="majorHAnsi" w:hAnsiTheme="majorHAnsi" w:cstheme="majorHAnsi"/>
          <w:b/>
          <w:bCs/>
          <w:sz w:val="19"/>
          <w:szCs w:val="19"/>
        </w:rPr>
        <w:t>-</w:t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t>profile awards:</w:t>
      </w:r>
      <w:r w:rsidR="004C59AA" w:rsidRPr="001E7260">
        <w:rPr>
          <w:rFonts w:asciiTheme="majorHAnsi" w:hAnsiTheme="majorHAnsi" w:cstheme="majorHAnsi"/>
          <w:sz w:val="19"/>
          <w:szCs w:val="19"/>
        </w:rPr>
        <w:t xml:space="preserve"> Including the ASCAP Music Awards, Canadian Aboriginal Music Awards, Canadian Investment Awards, McDonald's Supplier Recognition Awards, Canadian Comedy Awards, CFL Player Achievement Awards &amp; countless financial tombstones.</w:t>
      </w:r>
      <w:r w:rsidR="004C59AA"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="004C59AA" w:rsidRPr="001E7260">
        <w:rPr>
          <w:rFonts w:asciiTheme="majorHAnsi" w:hAnsiTheme="majorHAnsi" w:cstheme="majorHAnsi"/>
          <w:sz w:val="19"/>
          <w:szCs w:val="19"/>
        </w:rPr>
        <w:t>- Built the Custom Design Department essentially from scratch including adapting &amp; adding new technology, processes &amp; materials.</w:t>
      </w:r>
    </w:p>
    <w:p w14:paraId="4F710878" w14:textId="1E9F6DA4" w:rsidR="001E7260" w:rsidRDefault="001E7260" w:rsidP="004C59AA">
      <w:pPr>
        <w:rPr>
          <w:rFonts w:asciiTheme="majorHAnsi" w:hAnsiTheme="majorHAnsi" w:cstheme="majorHAnsi"/>
          <w:sz w:val="19"/>
          <w:szCs w:val="19"/>
        </w:rPr>
      </w:pPr>
      <w:r w:rsidRPr="007D2868">
        <w:rPr>
          <w:rFonts w:asciiTheme="majorHAnsi" w:hAnsiTheme="majorHAnsi" w:cstheme="majorHAnsi"/>
          <w:b/>
          <w:bCs/>
          <w:sz w:val="19"/>
          <w:szCs w:val="19"/>
        </w:rPr>
        <w:t>Habitat for Humanity | Ontario Gateway North | ReStore | Midland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br/>
        <w:t>Regional Manager, ReStore &amp; Community Partnerships | June 2022 to November 2022</w:t>
      </w:r>
      <w:r w:rsidRPr="001E7260">
        <w:rPr>
          <w:rFonts w:asciiTheme="majorHAnsi" w:hAnsiTheme="majorHAnsi" w:cstheme="majorHAnsi"/>
          <w:sz w:val="19"/>
          <w:szCs w:val="19"/>
        </w:rPr>
        <w:br/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t>ReStore:</w:t>
      </w:r>
      <w:r w:rsidRPr="001E7260">
        <w:rPr>
          <w:rFonts w:asciiTheme="majorHAnsi" w:hAnsiTheme="majorHAnsi" w:cstheme="majorHAnsi"/>
          <w:sz w:val="19"/>
          <w:szCs w:val="19"/>
        </w:rPr>
        <w:t xml:space="preserve"> Staff, Volunteer &amp; customer management, Scheduling, Coaching</w:t>
      </w:r>
      <w:r w:rsidR="00D32C20">
        <w:rPr>
          <w:rFonts w:asciiTheme="majorHAnsi" w:hAnsiTheme="majorHAnsi" w:cstheme="majorHAnsi"/>
          <w:sz w:val="19"/>
          <w:szCs w:val="19"/>
        </w:rPr>
        <w:t>,</w:t>
      </w:r>
      <w:r w:rsidRPr="001E7260">
        <w:rPr>
          <w:rFonts w:asciiTheme="majorHAnsi" w:hAnsiTheme="majorHAnsi" w:cstheme="majorHAnsi"/>
          <w:sz w:val="19"/>
          <w:szCs w:val="19"/>
        </w:rPr>
        <w:t xml:space="preserve"> Product &amp; Donation Procurement, Pricing, Sales &amp; Marketing.</w:t>
      </w:r>
      <w:r w:rsidRPr="001E7260">
        <w:rPr>
          <w:rFonts w:asciiTheme="majorHAnsi" w:hAnsiTheme="majorHAnsi" w:cstheme="majorHAnsi"/>
          <w:sz w:val="19"/>
          <w:szCs w:val="19"/>
        </w:rPr>
        <w:br/>
        <w:t>- Increased sales month after month</w:t>
      </w:r>
      <w:r w:rsidR="00202857">
        <w:rPr>
          <w:rFonts w:asciiTheme="majorHAnsi" w:hAnsiTheme="majorHAnsi" w:cstheme="majorHAnsi"/>
          <w:sz w:val="19"/>
          <w:szCs w:val="19"/>
        </w:rPr>
        <w:t xml:space="preserve"> through Customer Engagement and Social Media Marketing</w:t>
      </w:r>
      <w:r w:rsidRPr="001E7260">
        <w:rPr>
          <w:rFonts w:asciiTheme="majorHAnsi" w:hAnsiTheme="majorHAnsi" w:cstheme="majorHAnsi"/>
          <w:sz w:val="19"/>
          <w:szCs w:val="19"/>
        </w:rPr>
        <w:t>.</w:t>
      </w:r>
      <w:r w:rsidRPr="001E7260">
        <w:rPr>
          <w:rFonts w:asciiTheme="majorHAnsi" w:hAnsiTheme="majorHAnsi" w:cstheme="majorHAnsi"/>
          <w:sz w:val="19"/>
          <w:szCs w:val="19"/>
        </w:rPr>
        <w:br/>
        <w:t>- Increased customer awareness through social media management &amp; direct posts (video &amp; text)</w:t>
      </w:r>
      <w:r w:rsidR="00202857">
        <w:rPr>
          <w:rFonts w:asciiTheme="majorHAnsi" w:hAnsiTheme="majorHAnsi" w:cstheme="majorHAnsi"/>
          <w:sz w:val="19"/>
          <w:szCs w:val="19"/>
        </w:rPr>
        <w:t xml:space="preserve"> &amp;</w:t>
      </w:r>
      <w:r w:rsidRPr="001E7260">
        <w:rPr>
          <w:rFonts w:asciiTheme="majorHAnsi" w:hAnsiTheme="majorHAnsi" w:cstheme="majorHAnsi"/>
          <w:sz w:val="19"/>
          <w:szCs w:val="19"/>
        </w:rPr>
        <w:t xml:space="preserve"> interactions.</w:t>
      </w:r>
      <w:r w:rsidRPr="001E7260">
        <w:rPr>
          <w:rFonts w:asciiTheme="majorHAnsi" w:hAnsiTheme="majorHAnsi" w:cstheme="majorHAnsi"/>
          <w:sz w:val="19"/>
          <w:szCs w:val="19"/>
        </w:rPr>
        <w:br/>
        <w:t>- Used Google applications to move Scheduling, Volunteer Tracking &amp; pickup/delivery services to the digital world</w:t>
      </w:r>
      <w:r w:rsidR="003119D0">
        <w:rPr>
          <w:rFonts w:asciiTheme="majorHAnsi" w:hAnsiTheme="majorHAnsi" w:cstheme="majorHAnsi"/>
          <w:sz w:val="19"/>
          <w:szCs w:val="19"/>
        </w:rPr>
        <w:t>.</w:t>
      </w:r>
      <w:r w:rsidRPr="001E7260">
        <w:rPr>
          <w:rFonts w:asciiTheme="majorHAnsi" w:hAnsiTheme="majorHAnsi" w:cstheme="majorHAnsi"/>
          <w:sz w:val="19"/>
          <w:szCs w:val="19"/>
        </w:rPr>
        <w:br/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t>Habitat:</w:t>
      </w:r>
      <w:r w:rsidRPr="001E7260">
        <w:rPr>
          <w:rFonts w:asciiTheme="majorHAnsi" w:hAnsiTheme="majorHAnsi" w:cstheme="majorHAnsi"/>
          <w:sz w:val="19"/>
          <w:szCs w:val="19"/>
        </w:rPr>
        <w:t xml:space="preserve"> Event Planning, Community Outreach &amp; Engagement, Volunteer &amp; Housed Family/Candidate Management.</w:t>
      </w:r>
      <w:r w:rsidRPr="001E7260">
        <w:rPr>
          <w:rFonts w:asciiTheme="majorHAnsi" w:hAnsiTheme="majorHAnsi" w:cstheme="majorHAnsi"/>
          <w:sz w:val="19"/>
          <w:szCs w:val="19"/>
        </w:rPr>
        <w:br/>
        <w:t>- Established relationships to procure donations &amp; partnerships from Rona, Tripps Paint, the Knights of Columbus &amp; Simcoe County.</w:t>
      </w:r>
      <w:r w:rsidRPr="001E7260">
        <w:rPr>
          <w:rFonts w:asciiTheme="majorHAnsi" w:hAnsiTheme="majorHAnsi" w:cstheme="majorHAnsi"/>
          <w:sz w:val="19"/>
          <w:szCs w:val="19"/>
        </w:rPr>
        <w:br/>
        <w:t>- Planned &amp; ran a charitable BBQ that raised $1000. Arranged participation in the Rona Heroes program that raised over $1800.</w:t>
      </w:r>
      <w:r w:rsidRPr="001E7260">
        <w:rPr>
          <w:rFonts w:asciiTheme="majorHAnsi" w:hAnsiTheme="majorHAnsi" w:cstheme="majorHAnsi"/>
          <w:sz w:val="19"/>
          <w:szCs w:val="19"/>
        </w:rPr>
        <w:br/>
        <w:t xml:space="preserve">- Arranged &amp; coordinated volunteers for the Key Ceremony recognizing the latest Habitat </w:t>
      </w:r>
      <w:r w:rsidR="007D2868" w:rsidRPr="001E7260">
        <w:rPr>
          <w:rFonts w:asciiTheme="majorHAnsi" w:hAnsiTheme="majorHAnsi" w:cstheme="majorHAnsi"/>
          <w:sz w:val="19"/>
          <w:szCs w:val="19"/>
        </w:rPr>
        <w:t>Homeowners</w:t>
      </w:r>
      <w:r w:rsidRPr="001E7260">
        <w:rPr>
          <w:rFonts w:asciiTheme="majorHAnsi" w:hAnsiTheme="majorHAnsi" w:cstheme="majorHAnsi"/>
          <w:sz w:val="19"/>
          <w:szCs w:val="19"/>
        </w:rPr>
        <w:t xml:space="preserve"> in Midland.</w:t>
      </w:r>
    </w:p>
    <w:p w14:paraId="2B887736" w14:textId="56E1EBB5" w:rsidR="001E7260" w:rsidRPr="001E7260" w:rsidRDefault="001E7260" w:rsidP="001E7260">
      <w:pPr>
        <w:rPr>
          <w:rFonts w:asciiTheme="majorHAnsi" w:hAnsiTheme="majorHAnsi" w:cstheme="majorHAnsi"/>
          <w:b/>
          <w:bCs/>
          <w:sz w:val="19"/>
          <w:szCs w:val="19"/>
        </w:rPr>
      </w:pPr>
      <w:r w:rsidRPr="001E7260">
        <w:rPr>
          <w:rFonts w:asciiTheme="majorHAnsi" w:hAnsiTheme="majorHAnsi" w:cstheme="majorHAnsi"/>
          <w:b/>
          <w:bCs/>
          <w:sz w:val="19"/>
          <w:szCs w:val="19"/>
        </w:rPr>
        <w:t>Transcom – Remote</w:t>
      </w:r>
      <w:r w:rsidR="007D2868">
        <w:rPr>
          <w:rFonts w:asciiTheme="majorHAnsi" w:hAnsiTheme="majorHAnsi" w:cstheme="majorHAnsi"/>
          <w:b/>
          <w:bCs/>
          <w:sz w:val="19"/>
          <w:szCs w:val="19"/>
        </w:rPr>
        <w:t xml:space="preserve"> | </w:t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t>March 2022 to June 2022</w:t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Pr="001E7260">
        <w:rPr>
          <w:rFonts w:asciiTheme="majorHAnsi" w:hAnsiTheme="majorHAnsi" w:cstheme="majorHAnsi"/>
          <w:sz w:val="19"/>
          <w:szCs w:val="19"/>
        </w:rPr>
        <w:t>iOS/Mac OS Tech Support by phone.</w:t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Pr="001E7260">
        <w:rPr>
          <w:rFonts w:asciiTheme="majorHAnsi" w:hAnsiTheme="majorHAnsi" w:cstheme="majorHAnsi"/>
          <w:sz w:val="19"/>
          <w:szCs w:val="19"/>
        </w:rPr>
        <w:t>- Upgraded iOS to Mac level support, including training &amp; certification, in 1 month. A process that usually takes 6 months to 1 year.</w:t>
      </w:r>
    </w:p>
    <w:p w14:paraId="6E79D049" w14:textId="6692BCD5" w:rsidR="001E7260" w:rsidRPr="001E7260" w:rsidRDefault="001E7260" w:rsidP="001E7260">
      <w:pPr>
        <w:rPr>
          <w:rFonts w:asciiTheme="majorHAnsi" w:hAnsiTheme="majorHAnsi" w:cstheme="majorHAnsi"/>
          <w:sz w:val="19"/>
          <w:szCs w:val="19"/>
        </w:rPr>
      </w:pPr>
      <w:r w:rsidRPr="001E7260">
        <w:rPr>
          <w:rFonts w:asciiTheme="majorHAnsi" w:hAnsiTheme="majorHAnsi" w:cstheme="majorHAnsi"/>
          <w:b/>
          <w:bCs/>
          <w:sz w:val="19"/>
          <w:szCs w:val="19"/>
          <w:u w:val="single"/>
        </w:rPr>
        <w:t>Education, Certifications &amp; Training:</w:t>
      </w:r>
      <w:r w:rsidRPr="001E7260">
        <w:rPr>
          <w:rFonts w:asciiTheme="majorHAnsi" w:hAnsiTheme="majorHAnsi" w:cstheme="majorHAnsi"/>
          <w:b/>
          <w:bCs/>
          <w:sz w:val="19"/>
          <w:szCs w:val="19"/>
          <w:u w:val="single"/>
        </w:rPr>
        <w:br/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Forklift Safety, Operations &amp; Propane Cylinder Exchange | Industrial Safety Trainers</w:t>
      </w:r>
      <w:r w:rsidR="007D2868"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 | 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Certified August 2022</w:t>
      </w:r>
      <w:r w:rsidR="00B10F91">
        <w:rPr>
          <w:rFonts w:asciiTheme="majorHAnsi" w:hAnsiTheme="majorHAnsi" w:cstheme="majorHAnsi"/>
          <w:sz w:val="19"/>
          <w:szCs w:val="19"/>
        </w:rPr>
        <w:br/>
      </w:r>
      <w:r w:rsidRPr="001E7260">
        <w:rPr>
          <w:rFonts w:asciiTheme="majorHAnsi" w:hAnsiTheme="majorHAnsi" w:cstheme="majorHAnsi"/>
          <w:b/>
          <w:bCs/>
          <w:sz w:val="19"/>
          <w:szCs w:val="19"/>
          <w:u w:val="single"/>
        </w:rPr>
        <w:br/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Standard First Aid &amp;</w:t>
      </w:r>
      <w:r w:rsidR="00381C5C">
        <w:rPr>
          <w:rFonts w:asciiTheme="majorHAnsi" w:hAnsiTheme="majorHAnsi" w:cstheme="majorHAnsi"/>
          <w:b/>
          <w:bCs/>
          <w:sz w:val="19"/>
          <w:szCs w:val="19"/>
        </w:rPr>
        <w:t xml:space="preserve"> 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CPR/AED Level C | Canadian Red Cross/First for Safety </w:t>
      </w:r>
      <w:r w:rsidR="007D2868"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| 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Certified July 2022</w:t>
      </w:r>
    </w:p>
    <w:p w14:paraId="4D8EAFA8" w14:textId="796A5B9D" w:rsidR="001E7260" w:rsidRDefault="001E7260" w:rsidP="001E7260">
      <w:pPr>
        <w:rPr>
          <w:rFonts w:asciiTheme="majorHAnsi" w:hAnsiTheme="majorHAnsi" w:cstheme="majorHAnsi"/>
          <w:b/>
          <w:bCs/>
          <w:sz w:val="19"/>
          <w:szCs w:val="19"/>
        </w:rPr>
      </w:pPr>
      <w:r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Art &amp; Design/Graphic Design Prod. | Niagara College </w:t>
      </w:r>
      <w:r w:rsidR="007D2868"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| 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Associate Degree | Well&amp;, ON • September 1999 - April 2001</w:t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Pr="001E7260">
        <w:rPr>
          <w:rFonts w:asciiTheme="majorHAnsi" w:hAnsiTheme="majorHAnsi" w:cstheme="majorHAnsi"/>
          <w:b/>
          <w:bCs/>
          <w:sz w:val="19"/>
          <w:szCs w:val="19"/>
        </w:rPr>
        <w:br/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Graduate | OAC Art Award winner | Sears Festival Winner: Director &amp; Playwright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br/>
        <w:t>Merritton High School</w:t>
      </w:r>
      <w:r w:rsidR="007D2868" w:rsidRPr="007D2868">
        <w:rPr>
          <w:rFonts w:asciiTheme="majorHAnsi" w:hAnsiTheme="majorHAnsi" w:cstheme="majorHAnsi"/>
          <w:b/>
          <w:bCs/>
          <w:sz w:val="19"/>
          <w:szCs w:val="19"/>
        </w:rPr>
        <w:t xml:space="preserve"> | </w:t>
      </w:r>
      <w:r w:rsidRPr="007D2868">
        <w:rPr>
          <w:rFonts w:asciiTheme="majorHAnsi" w:hAnsiTheme="majorHAnsi" w:cstheme="majorHAnsi"/>
          <w:b/>
          <w:bCs/>
          <w:sz w:val="19"/>
          <w:szCs w:val="19"/>
        </w:rPr>
        <w:t>St. Catharines, ON | September 1998</w:t>
      </w:r>
    </w:p>
    <w:p w14:paraId="208A294A" w14:textId="1BFFA1C7" w:rsidR="007D2868" w:rsidRDefault="007D2868" w:rsidP="007D2868">
      <w:pPr>
        <w:rPr>
          <w:rFonts w:asciiTheme="majorHAnsi" w:hAnsiTheme="majorHAnsi" w:cstheme="majorHAnsi"/>
          <w:sz w:val="19"/>
          <w:szCs w:val="19"/>
        </w:rPr>
      </w:pPr>
      <w:r w:rsidRPr="007D2868">
        <w:rPr>
          <w:rFonts w:asciiTheme="majorHAnsi" w:hAnsiTheme="majorHAnsi" w:cstheme="majorHAnsi"/>
          <w:b/>
          <w:bCs/>
          <w:sz w:val="19"/>
          <w:szCs w:val="19"/>
        </w:rPr>
        <w:t>References:</w:t>
      </w:r>
      <w:r>
        <w:rPr>
          <w:rFonts w:asciiTheme="majorHAnsi" w:hAnsiTheme="majorHAnsi" w:cstheme="majorHAnsi"/>
          <w:b/>
          <w:bCs/>
          <w:sz w:val="19"/>
          <w:szCs w:val="19"/>
        </w:rPr>
        <w:br/>
      </w:r>
      <w:r w:rsidRPr="007D2868">
        <w:rPr>
          <w:rFonts w:asciiTheme="majorHAnsi" w:hAnsiTheme="majorHAnsi" w:cstheme="majorHAnsi"/>
          <w:sz w:val="19"/>
          <w:szCs w:val="19"/>
        </w:rPr>
        <w:t>Mark Hayeems | Corp. Inspired Creations | Owner | 416-985-0399</w:t>
      </w:r>
      <w:r w:rsidRPr="007D2868">
        <w:rPr>
          <w:rFonts w:asciiTheme="majorHAnsi" w:hAnsiTheme="majorHAnsi" w:cstheme="majorHAnsi"/>
          <w:sz w:val="19"/>
          <w:szCs w:val="19"/>
        </w:rPr>
        <w:br/>
        <w:t>Gwen Cyr | St. Regis/Prestige Glass | Graphics | 705-849-6543</w:t>
      </w:r>
      <w:r w:rsidRPr="007D2868">
        <w:rPr>
          <w:rFonts w:asciiTheme="majorHAnsi" w:hAnsiTheme="majorHAnsi" w:cstheme="majorHAnsi"/>
          <w:sz w:val="19"/>
          <w:szCs w:val="19"/>
        </w:rPr>
        <w:br/>
        <w:t>Gary Bimblick | Dealblocks | Owner | 416-923-4434</w:t>
      </w:r>
    </w:p>
    <w:p w14:paraId="30D0DDA9" w14:textId="0A94729C" w:rsidR="00163DA3" w:rsidRDefault="007D2868" w:rsidP="007D2868">
      <w:pPr>
        <w:rPr>
          <w:rFonts w:asciiTheme="majorHAnsi" w:hAnsiTheme="majorHAnsi" w:cstheme="majorHAnsi"/>
          <w:b/>
          <w:bCs/>
          <w:sz w:val="19"/>
          <w:szCs w:val="19"/>
        </w:rPr>
      </w:pPr>
      <w:r w:rsidRPr="007D2868">
        <w:rPr>
          <w:rFonts w:asciiTheme="majorHAnsi" w:hAnsiTheme="majorHAnsi" w:cstheme="majorHAnsi"/>
          <w:b/>
          <w:bCs/>
          <w:sz w:val="19"/>
          <w:szCs w:val="19"/>
        </w:rPr>
        <w:t>A portfolio of my design work can be seen at: mikephearn.com</w:t>
      </w:r>
      <w:r w:rsidR="00163DA3">
        <w:rPr>
          <w:rFonts w:asciiTheme="majorHAnsi" w:hAnsiTheme="majorHAnsi" w:cstheme="majorHAnsi"/>
          <w:b/>
          <w:bCs/>
          <w:sz w:val="19"/>
          <w:szCs w:val="19"/>
        </w:rPr>
        <w:t xml:space="preserve"> | A more </w:t>
      </w:r>
      <w:r w:rsidR="00672F73">
        <w:rPr>
          <w:rFonts w:asciiTheme="majorHAnsi" w:hAnsiTheme="majorHAnsi" w:cstheme="majorHAnsi"/>
          <w:b/>
          <w:bCs/>
          <w:sz w:val="19"/>
          <w:szCs w:val="19"/>
        </w:rPr>
        <w:t>visually pleasing</w:t>
      </w:r>
      <w:r w:rsidR="00163DA3">
        <w:rPr>
          <w:rFonts w:asciiTheme="majorHAnsi" w:hAnsiTheme="majorHAnsi" w:cstheme="majorHAnsi"/>
          <w:b/>
          <w:bCs/>
          <w:sz w:val="19"/>
          <w:szCs w:val="19"/>
        </w:rPr>
        <w:t xml:space="preserve"> copy of this </w:t>
      </w:r>
      <w:r w:rsidR="00672F73">
        <w:rPr>
          <w:rFonts w:asciiTheme="majorHAnsi" w:hAnsiTheme="majorHAnsi" w:cstheme="majorHAnsi"/>
          <w:b/>
          <w:bCs/>
          <w:sz w:val="19"/>
          <w:szCs w:val="19"/>
        </w:rPr>
        <w:t>r</w:t>
      </w:r>
      <w:r w:rsidR="00163DA3">
        <w:rPr>
          <w:rFonts w:asciiTheme="majorHAnsi" w:hAnsiTheme="majorHAnsi" w:cstheme="majorHAnsi"/>
          <w:b/>
          <w:bCs/>
          <w:sz w:val="19"/>
          <w:szCs w:val="19"/>
        </w:rPr>
        <w:t>esume follows on the next page.</w:t>
      </w:r>
    </w:p>
    <w:p w14:paraId="7BFD869C" w14:textId="5F6D646E" w:rsidR="00B11A49" w:rsidRPr="007D2868" w:rsidRDefault="00B11A49" w:rsidP="007D2868">
      <w:pPr>
        <w:rPr>
          <w:rFonts w:asciiTheme="majorHAnsi" w:hAnsiTheme="majorHAnsi" w:cstheme="majorHAnsi"/>
          <w:b/>
          <w:bCs/>
          <w:sz w:val="19"/>
          <w:szCs w:val="19"/>
        </w:rPr>
      </w:pPr>
      <w:r>
        <w:rPr>
          <w:rFonts w:asciiTheme="majorHAnsi" w:hAnsiTheme="majorHAnsi" w:cstheme="majorHAnsi"/>
          <w:b/>
          <w:bCs/>
          <w:noProof/>
          <w:sz w:val="19"/>
          <w:szCs w:val="19"/>
        </w:rPr>
        <w:lastRenderedPageBreak/>
        <w:drawing>
          <wp:inline distT="0" distB="0" distL="0" distR="0" wp14:anchorId="02B2A921" wp14:editId="14390EB2">
            <wp:extent cx="6933817" cy="897423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817" cy="897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A49" w:rsidRPr="007D2868" w:rsidSect="00D807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12111C"/>
    <w:multiLevelType w:val="multilevel"/>
    <w:tmpl w:val="1EF2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228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951"/>
    <w:rsid w:val="00084ADF"/>
    <w:rsid w:val="000D0C8F"/>
    <w:rsid w:val="00133951"/>
    <w:rsid w:val="00163DA3"/>
    <w:rsid w:val="001643B6"/>
    <w:rsid w:val="00170D3C"/>
    <w:rsid w:val="00172FF4"/>
    <w:rsid w:val="001A6F95"/>
    <w:rsid w:val="001E6948"/>
    <w:rsid w:val="001E7260"/>
    <w:rsid w:val="001F618B"/>
    <w:rsid w:val="00202857"/>
    <w:rsid w:val="00212054"/>
    <w:rsid w:val="002343C2"/>
    <w:rsid w:val="002C7E59"/>
    <w:rsid w:val="002D6675"/>
    <w:rsid w:val="002E68DC"/>
    <w:rsid w:val="002F14DB"/>
    <w:rsid w:val="003119D0"/>
    <w:rsid w:val="00381C5C"/>
    <w:rsid w:val="003842AE"/>
    <w:rsid w:val="003D06CE"/>
    <w:rsid w:val="00466695"/>
    <w:rsid w:val="004C59AA"/>
    <w:rsid w:val="00513187"/>
    <w:rsid w:val="005172CE"/>
    <w:rsid w:val="00605D1C"/>
    <w:rsid w:val="00664874"/>
    <w:rsid w:val="00672F73"/>
    <w:rsid w:val="006927AA"/>
    <w:rsid w:val="006F2DBD"/>
    <w:rsid w:val="0076295D"/>
    <w:rsid w:val="00795C48"/>
    <w:rsid w:val="007D2868"/>
    <w:rsid w:val="00822196"/>
    <w:rsid w:val="00864FEB"/>
    <w:rsid w:val="008814A7"/>
    <w:rsid w:val="0089210C"/>
    <w:rsid w:val="008F63A2"/>
    <w:rsid w:val="00921FBA"/>
    <w:rsid w:val="00A567E8"/>
    <w:rsid w:val="00AA1844"/>
    <w:rsid w:val="00AF64C5"/>
    <w:rsid w:val="00B10F91"/>
    <w:rsid w:val="00B11A49"/>
    <w:rsid w:val="00B8490E"/>
    <w:rsid w:val="00BB0B47"/>
    <w:rsid w:val="00BF3A59"/>
    <w:rsid w:val="00C3230C"/>
    <w:rsid w:val="00D108A1"/>
    <w:rsid w:val="00D32C20"/>
    <w:rsid w:val="00D40554"/>
    <w:rsid w:val="00D807CC"/>
    <w:rsid w:val="00DA1651"/>
    <w:rsid w:val="00DD3DB7"/>
    <w:rsid w:val="00E37829"/>
    <w:rsid w:val="00E56974"/>
    <w:rsid w:val="00E70C85"/>
    <w:rsid w:val="00E85660"/>
    <w:rsid w:val="00F36674"/>
    <w:rsid w:val="00F47F23"/>
    <w:rsid w:val="00F710E0"/>
    <w:rsid w:val="00F96E0A"/>
    <w:rsid w:val="00FA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59CA5"/>
  <w15:docId w15:val="{29281ADA-A557-462C-9656-72597D1D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ADF"/>
  </w:style>
  <w:style w:type="paragraph" w:styleId="Heading3">
    <w:name w:val="heading 3"/>
    <w:basedOn w:val="Normal"/>
    <w:link w:val="Heading3Char"/>
    <w:uiPriority w:val="9"/>
    <w:qFormat/>
    <w:rsid w:val="00E70C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3951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70C85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unhideWhenUsed/>
    <w:rsid w:val="00E70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39"/>
    <w:rsid w:val="007D2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A1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2944</TotalTime>
  <Pages>2</Pages>
  <Words>635</Words>
  <Characters>3703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3</cp:revision>
  <dcterms:created xsi:type="dcterms:W3CDTF">2022-11-25T17:12:00Z</dcterms:created>
  <dcterms:modified xsi:type="dcterms:W3CDTF">2022-11-25T17:14:00Z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03c81b5f9055e85962c08f8034467ecf3b284b32db084a0fb4cbb9deeff88333</vt:lpwstr>
  </property>
</Properties>
</file>